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8FE" w:rsidRDefault="008024B1" w:rsidP="002838FE">
      <w:pPr>
        <w:jc w:val="center"/>
        <w:rPr>
          <w:b/>
          <w:sz w:val="20"/>
        </w:rPr>
      </w:pPr>
      <w:r>
        <w:rPr>
          <w:noProof/>
          <w:sz w:val="22"/>
        </w:rPr>
        <w:drawing>
          <wp:inline distT="0" distB="0" distL="0" distR="0">
            <wp:extent cx="5448300" cy="847725"/>
            <wp:effectExtent l="57150" t="38100" r="38100" b="28575"/>
            <wp:docPr id="1" name="Picture 1" descr="Logo 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v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49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847725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838FE" w:rsidRDefault="002838FE" w:rsidP="002838FE">
      <w:pPr>
        <w:jc w:val="both"/>
      </w:pPr>
    </w:p>
    <w:p w:rsidR="002838FE" w:rsidRDefault="002838FE" w:rsidP="002838FE">
      <w:pPr>
        <w:jc w:val="both"/>
      </w:pPr>
    </w:p>
    <w:p w:rsidR="002838FE" w:rsidRDefault="002838FE" w:rsidP="002838FE">
      <w:pPr>
        <w:pStyle w:val="Heading1"/>
        <w:rPr>
          <w:i/>
          <w:sz w:val="28"/>
        </w:rPr>
      </w:pPr>
      <w:r>
        <w:rPr>
          <w:i/>
          <w:sz w:val="28"/>
        </w:rPr>
        <w:t xml:space="preserve">Thursday, November </w:t>
      </w:r>
      <w:r w:rsidR="00D06B93">
        <w:rPr>
          <w:i/>
          <w:sz w:val="28"/>
        </w:rPr>
        <w:t>4</w:t>
      </w:r>
      <w:r w:rsidR="003E049B">
        <w:rPr>
          <w:i/>
          <w:sz w:val="28"/>
        </w:rPr>
        <w:t>, 20</w:t>
      </w:r>
      <w:r w:rsidR="00D06B93">
        <w:rPr>
          <w:i/>
          <w:sz w:val="28"/>
        </w:rPr>
        <w:t>2</w:t>
      </w:r>
      <w:r w:rsidR="0047502F">
        <w:rPr>
          <w:i/>
          <w:sz w:val="28"/>
        </w:rPr>
        <w:t>1</w:t>
      </w:r>
    </w:p>
    <w:p w:rsidR="002A322C" w:rsidRPr="002A322C" w:rsidRDefault="002A322C" w:rsidP="002A322C"/>
    <w:p w:rsidR="00DD51E1" w:rsidRDefault="00DD51E1" w:rsidP="002838FE"/>
    <w:tbl>
      <w:tblPr>
        <w:tblStyle w:val="TableGrid"/>
        <w:tblW w:w="9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73"/>
        <w:gridCol w:w="7049"/>
      </w:tblGrid>
      <w:tr w:rsidR="0055283C" w:rsidRPr="00DD51E1" w:rsidTr="00792876">
        <w:trPr>
          <w:trHeight w:val="317"/>
        </w:trPr>
        <w:tc>
          <w:tcPr>
            <w:tcW w:w="2173" w:type="dxa"/>
          </w:tcPr>
          <w:p w:rsidR="0055283C" w:rsidRPr="00DD51E1" w:rsidRDefault="0055283C" w:rsidP="00D06B93">
            <w:r w:rsidRPr="00DD51E1">
              <w:t>8:30</w:t>
            </w:r>
            <w:r w:rsidR="00DD51E1">
              <w:t xml:space="preserve"> </w:t>
            </w:r>
            <w:r w:rsidR="008024B1">
              <w:t>–</w:t>
            </w:r>
            <w:r w:rsidR="00DD51E1">
              <w:t xml:space="preserve"> </w:t>
            </w:r>
            <w:r w:rsidRPr="00DD51E1">
              <w:t>9:</w:t>
            </w:r>
            <w:r w:rsidR="00D06B93">
              <w:t>00</w:t>
            </w:r>
            <w:r w:rsidRPr="00DD51E1">
              <w:t xml:space="preserve"> AM</w:t>
            </w:r>
          </w:p>
        </w:tc>
        <w:tc>
          <w:tcPr>
            <w:tcW w:w="7049" w:type="dxa"/>
          </w:tcPr>
          <w:p w:rsidR="0055283C" w:rsidRPr="00FE1704" w:rsidRDefault="00FE1704" w:rsidP="00DD51E1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Registration/Breakfast Buffet</w:t>
            </w:r>
          </w:p>
        </w:tc>
      </w:tr>
      <w:tr w:rsidR="00DD51E1" w:rsidRPr="00DD51E1" w:rsidTr="00792876">
        <w:trPr>
          <w:trHeight w:val="307"/>
        </w:trPr>
        <w:tc>
          <w:tcPr>
            <w:tcW w:w="2173" w:type="dxa"/>
          </w:tcPr>
          <w:p w:rsidR="00DD51E1" w:rsidRPr="00DD51E1" w:rsidRDefault="00DD51E1" w:rsidP="00DD51E1"/>
        </w:tc>
        <w:tc>
          <w:tcPr>
            <w:tcW w:w="7049" w:type="dxa"/>
          </w:tcPr>
          <w:p w:rsidR="00DD51E1" w:rsidRPr="00DD51E1" w:rsidRDefault="00DD51E1" w:rsidP="00DD51E1">
            <w:pPr>
              <w:rPr>
                <w:b/>
                <w:sz w:val="32"/>
                <w:szCs w:val="32"/>
              </w:rPr>
            </w:pPr>
          </w:p>
        </w:tc>
      </w:tr>
      <w:tr w:rsidR="0055283C" w:rsidRPr="00DD51E1" w:rsidTr="00792876">
        <w:trPr>
          <w:trHeight w:val="317"/>
        </w:trPr>
        <w:tc>
          <w:tcPr>
            <w:tcW w:w="2173" w:type="dxa"/>
          </w:tcPr>
          <w:p w:rsidR="0055283C" w:rsidRPr="00DD51E1" w:rsidRDefault="0055283C" w:rsidP="008024B1">
            <w:r w:rsidRPr="00DD51E1">
              <w:t>9:00</w:t>
            </w:r>
            <w:r w:rsidR="008024B1">
              <w:t xml:space="preserve"> –</w:t>
            </w:r>
            <w:r w:rsidR="005E2D38">
              <w:t xml:space="preserve"> 9:15</w:t>
            </w:r>
            <w:r w:rsidRPr="00DD51E1">
              <w:t xml:space="preserve"> AM</w:t>
            </w:r>
          </w:p>
        </w:tc>
        <w:tc>
          <w:tcPr>
            <w:tcW w:w="7049" w:type="dxa"/>
          </w:tcPr>
          <w:p w:rsidR="0055283C" w:rsidRPr="00DD51E1" w:rsidRDefault="0055283C" w:rsidP="00DD51E1">
            <w:pPr>
              <w:rPr>
                <w:b/>
                <w:sz w:val="32"/>
                <w:szCs w:val="32"/>
              </w:rPr>
            </w:pPr>
            <w:r w:rsidRPr="00DD51E1">
              <w:rPr>
                <w:b/>
                <w:sz w:val="32"/>
                <w:szCs w:val="32"/>
              </w:rPr>
              <w:t>Welcome</w:t>
            </w:r>
            <w:r w:rsidR="005E2D38">
              <w:rPr>
                <w:b/>
                <w:sz w:val="32"/>
                <w:szCs w:val="32"/>
              </w:rPr>
              <w:t>/</w:t>
            </w:r>
            <w:r w:rsidR="0047502F">
              <w:rPr>
                <w:b/>
                <w:sz w:val="32"/>
                <w:szCs w:val="32"/>
              </w:rPr>
              <w:t>MMAAA</w:t>
            </w:r>
            <w:r w:rsidR="005E2D38">
              <w:rPr>
                <w:b/>
                <w:sz w:val="32"/>
                <w:szCs w:val="32"/>
              </w:rPr>
              <w:t xml:space="preserve"> Update</w:t>
            </w:r>
          </w:p>
        </w:tc>
      </w:tr>
      <w:tr w:rsidR="0055283C" w:rsidRPr="00DD51E1" w:rsidTr="00792876">
        <w:trPr>
          <w:trHeight w:val="470"/>
        </w:trPr>
        <w:tc>
          <w:tcPr>
            <w:tcW w:w="2173" w:type="dxa"/>
          </w:tcPr>
          <w:p w:rsidR="0055283C" w:rsidRPr="00DD51E1" w:rsidRDefault="0055283C" w:rsidP="00DD51E1"/>
        </w:tc>
        <w:tc>
          <w:tcPr>
            <w:tcW w:w="7049" w:type="dxa"/>
          </w:tcPr>
          <w:p w:rsidR="0055283C" w:rsidRDefault="00D06B93" w:rsidP="00DD51E1">
            <w:pPr>
              <w:rPr>
                <w:i/>
              </w:rPr>
            </w:pPr>
            <w:r>
              <w:rPr>
                <w:i/>
              </w:rPr>
              <w:t>Joy Ric</w:t>
            </w:r>
            <w:r w:rsidR="00E5692E">
              <w:rPr>
                <w:i/>
              </w:rPr>
              <w:t>ci</w:t>
            </w:r>
            <w:r>
              <w:rPr>
                <w:i/>
              </w:rPr>
              <w:t>uto</w:t>
            </w:r>
            <w:r w:rsidR="00B25A76">
              <w:rPr>
                <w:i/>
              </w:rPr>
              <w:t xml:space="preserve"> - President</w:t>
            </w:r>
            <w:bookmarkStart w:id="0" w:name="_GoBack"/>
            <w:bookmarkEnd w:id="0"/>
          </w:p>
          <w:p w:rsidR="003F1CB3" w:rsidRPr="00DD51E1" w:rsidRDefault="003F1CB3" w:rsidP="00DD51E1">
            <w:pPr>
              <w:rPr>
                <w:i/>
              </w:rPr>
            </w:pPr>
            <w:r>
              <w:rPr>
                <w:i/>
              </w:rPr>
              <w:t>Donna Walsh – Treasurer’s Update</w:t>
            </w:r>
          </w:p>
        </w:tc>
      </w:tr>
      <w:tr w:rsidR="0064096A" w:rsidRPr="00DD51E1" w:rsidTr="00792876">
        <w:trPr>
          <w:trHeight w:val="710"/>
        </w:trPr>
        <w:tc>
          <w:tcPr>
            <w:tcW w:w="2173" w:type="dxa"/>
          </w:tcPr>
          <w:p w:rsidR="0064096A" w:rsidRDefault="0064096A" w:rsidP="00DD51E1"/>
          <w:p w:rsidR="006124F9" w:rsidRPr="00DD51E1" w:rsidRDefault="006124F9" w:rsidP="00DD51E1"/>
        </w:tc>
        <w:tc>
          <w:tcPr>
            <w:tcW w:w="7049" w:type="dxa"/>
          </w:tcPr>
          <w:p w:rsidR="0064096A" w:rsidRDefault="00D06B93" w:rsidP="00DD51E1">
            <w:pPr>
              <w:rPr>
                <w:i/>
              </w:rPr>
            </w:pPr>
            <w:r>
              <w:rPr>
                <w:i/>
              </w:rPr>
              <w:t xml:space="preserve">John Adams </w:t>
            </w:r>
            <w:r w:rsidR="005E2D38" w:rsidRPr="005E2D38">
              <w:rPr>
                <w:i/>
              </w:rPr>
              <w:t>– Legislative Agent</w:t>
            </w:r>
          </w:p>
          <w:p w:rsidR="0047502F" w:rsidRDefault="005720BB" w:rsidP="00DD51E1">
            <w:pPr>
              <w:rPr>
                <w:i/>
              </w:rPr>
            </w:pPr>
            <w:r>
              <w:rPr>
                <w:i/>
              </w:rPr>
              <w:t>Jason Little</w:t>
            </w:r>
            <w:r w:rsidR="0047502F">
              <w:rPr>
                <w:i/>
              </w:rPr>
              <w:t xml:space="preserve"> – Education Program Committee Update</w:t>
            </w:r>
          </w:p>
          <w:p w:rsidR="00F3284F" w:rsidRPr="005E2D38" w:rsidRDefault="00F3284F" w:rsidP="00DD51E1">
            <w:pPr>
              <w:rPr>
                <w:i/>
              </w:rPr>
            </w:pPr>
          </w:p>
        </w:tc>
      </w:tr>
      <w:tr w:rsidR="0064096A" w:rsidRPr="00DD51E1" w:rsidTr="00792876">
        <w:trPr>
          <w:trHeight w:val="317"/>
        </w:trPr>
        <w:tc>
          <w:tcPr>
            <w:tcW w:w="2173" w:type="dxa"/>
          </w:tcPr>
          <w:p w:rsidR="0064096A" w:rsidRPr="00DD51E1" w:rsidRDefault="0064096A" w:rsidP="005720BB">
            <w:r>
              <w:t>9:15 – 10:</w:t>
            </w:r>
            <w:r w:rsidR="005720BB">
              <w:t>15</w:t>
            </w:r>
            <w:r>
              <w:t xml:space="preserve"> AM</w:t>
            </w:r>
          </w:p>
        </w:tc>
        <w:tc>
          <w:tcPr>
            <w:tcW w:w="7049" w:type="dxa"/>
          </w:tcPr>
          <w:p w:rsidR="0064096A" w:rsidRPr="0064096A" w:rsidRDefault="00D06B93" w:rsidP="0011280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ARPA Update &amp; Plymouth County’s </w:t>
            </w:r>
            <w:r w:rsidR="0011280A">
              <w:rPr>
                <w:b/>
                <w:sz w:val="32"/>
                <w:szCs w:val="32"/>
              </w:rPr>
              <w:t>A</w:t>
            </w:r>
            <w:r>
              <w:rPr>
                <w:b/>
                <w:sz w:val="32"/>
                <w:szCs w:val="32"/>
              </w:rPr>
              <w:t>pproach</w:t>
            </w:r>
          </w:p>
        </w:tc>
      </w:tr>
      <w:tr w:rsidR="0055283C" w:rsidRPr="00DD51E1" w:rsidTr="00792876">
        <w:trPr>
          <w:trHeight w:val="1733"/>
        </w:trPr>
        <w:tc>
          <w:tcPr>
            <w:tcW w:w="2173" w:type="dxa"/>
          </w:tcPr>
          <w:p w:rsidR="003A31A4" w:rsidRDefault="003A31A4" w:rsidP="00DD51E1"/>
          <w:p w:rsidR="003A31A4" w:rsidRDefault="003A31A4" w:rsidP="00DD51E1"/>
          <w:p w:rsidR="003A31A4" w:rsidRDefault="003A31A4" w:rsidP="00DD51E1"/>
          <w:p w:rsidR="0055283C" w:rsidRPr="00DD51E1" w:rsidRDefault="003A31A4" w:rsidP="005720BB">
            <w:r>
              <w:t>10</w:t>
            </w:r>
            <w:r w:rsidRPr="00DD51E1">
              <w:t>:</w:t>
            </w:r>
            <w:r w:rsidR="005720BB">
              <w:t>15</w:t>
            </w:r>
            <w:r>
              <w:t xml:space="preserve"> – 10:</w:t>
            </w:r>
            <w:r w:rsidR="005720BB">
              <w:t>30</w:t>
            </w:r>
            <w:r w:rsidRPr="00DD51E1">
              <w:t xml:space="preserve"> AM</w:t>
            </w:r>
          </w:p>
        </w:tc>
        <w:tc>
          <w:tcPr>
            <w:tcW w:w="7049" w:type="dxa"/>
          </w:tcPr>
          <w:p w:rsidR="003A31A4" w:rsidRDefault="00D06B93" w:rsidP="00D06B93">
            <w:pPr>
              <w:rPr>
                <w:i/>
              </w:rPr>
            </w:pPr>
            <w:r>
              <w:rPr>
                <w:i/>
              </w:rPr>
              <w:t>Shawn McGoldrick &amp; Hannah York</w:t>
            </w:r>
            <w:r w:rsidR="009C5C82">
              <w:rPr>
                <w:i/>
              </w:rPr>
              <w:t xml:space="preserve">, </w:t>
            </w:r>
            <w:r>
              <w:rPr>
                <w:i/>
              </w:rPr>
              <w:t>CLA</w:t>
            </w:r>
          </w:p>
          <w:p w:rsidR="00D06B93" w:rsidRDefault="00D06B93" w:rsidP="00D06B93">
            <w:pPr>
              <w:rPr>
                <w:i/>
              </w:rPr>
            </w:pPr>
          </w:p>
          <w:p w:rsidR="003A31A4" w:rsidRDefault="003A31A4" w:rsidP="00DD51E1">
            <w:pPr>
              <w:rPr>
                <w:i/>
              </w:rPr>
            </w:pPr>
          </w:p>
          <w:p w:rsidR="003A31A4" w:rsidRPr="005720BB" w:rsidRDefault="005720BB" w:rsidP="005720BB">
            <w:pPr>
              <w:rPr>
                <w:b/>
                <w:sz w:val="32"/>
                <w:szCs w:val="32"/>
              </w:rPr>
            </w:pPr>
            <w:r w:rsidRPr="005720BB">
              <w:rPr>
                <w:b/>
                <w:sz w:val="32"/>
                <w:szCs w:val="32"/>
              </w:rPr>
              <w:t>Break</w:t>
            </w:r>
          </w:p>
        </w:tc>
      </w:tr>
      <w:tr w:rsidR="0064096A" w:rsidRPr="00DD51E1" w:rsidTr="00792876">
        <w:trPr>
          <w:trHeight w:val="556"/>
        </w:trPr>
        <w:tc>
          <w:tcPr>
            <w:tcW w:w="2173" w:type="dxa"/>
          </w:tcPr>
          <w:p w:rsidR="0064096A" w:rsidRPr="00DD51E1" w:rsidRDefault="0030571F" w:rsidP="005720BB">
            <w:r>
              <w:t>10:</w:t>
            </w:r>
            <w:r w:rsidR="005720BB">
              <w:t>30</w:t>
            </w:r>
            <w:r>
              <w:t xml:space="preserve"> – 1</w:t>
            </w:r>
            <w:r w:rsidR="005720BB">
              <w:t>2</w:t>
            </w:r>
            <w:r>
              <w:t>:</w:t>
            </w:r>
            <w:r w:rsidR="005720BB">
              <w:t>0</w:t>
            </w:r>
            <w:r w:rsidR="00B25A76">
              <w:t>0</w:t>
            </w:r>
            <w:r>
              <w:t xml:space="preserve"> </w:t>
            </w:r>
            <w:r w:rsidR="005720BB">
              <w:t>PM</w:t>
            </w:r>
          </w:p>
        </w:tc>
        <w:tc>
          <w:tcPr>
            <w:tcW w:w="7049" w:type="dxa"/>
          </w:tcPr>
          <w:p w:rsidR="00D06B93" w:rsidRDefault="00D06B93" w:rsidP="00DD51E1">
            <w:pPr>
              <w:rPr>
                <w:i/>
              </w:rPr>
            </w:pPr>
            <w:r>
              <w:rPr>
                <w:b/>
                <w:sz w:val="32"/>
                <w:szCs w:val="32"/>
              </w:rPr>
              <w:t>State of the State</w:t>
            </w:r>
            <w:r>
              <w:rPr>
                <w:i/>
              </w:rPr>
              <w:t xml:space="preserve"> </w:t>
            </w:r>
          </w:p>
          <w:p w:rsidR="0030571F" w:rsidRPr="0030571F" w:rsidRDefault="00D06B93" w:rsidP="00D06B93">
            <w:pPr>
              <w:rPr>
                <w:i/>
              </w:rPr>
            </w:pPr>
            <w:r>
              <w:rPr>
                <w:i/>
              </w:rPr>
              <w:t>Eileen McAnneny, President, Mass Taxpayers Foundation</w:t>
            </w:r>
          </w:p>
        </w:tc>
      </w:tr>
      <w:tr w:rsidR="00DD51E1" w:rsidRPr="00DD51E1" w:rsidTr="00792876">
        <w:trPr>
          <w:trHeight w:val="229"/>
        </w:trPr>
        <w:tc>
          <w:tcPr>
            <w:tcW w:w="2173" w:type="dxa"/>
          </w:tcPr>
          <w:p w:rsidR="006E4405" w:rsidRPr="00DD51E1" w:rsidRDefault="006E4405" w:rsidP="00DD51E1"/>
        </w:tc>
        <w:tc>
          <w:tcPr>
            <w:tcW w:w="7049" w:type="dxa"/>
          </w:tcPr>
          <w:p w:rsidR="002A0310" w:rsidRPr="006E4405" w:rsidRDefault="002A0310" w:rsidP="00DD51E1">
            <w:pPr>
              <w:rPr>
                <w:i/>
              </w:rPr>
            </w:pPr>
          </w:p>
        </w:tc>
      </w:tr>
      <w:tr w:rsidR="0055283C" w:rsidRPr="00DD51E1" w:rsidTr="00792876">
        <w:trPr>
          <w:trHeight w:val="655"/>
        </w:trPr>
        <w:tc>
          <w:tcPr>
            <w:tcW w:w="2173" w:type="dxa"/>
          </w:tcPr>
          <w:p w:rsidR="0055283C" w:rsidRPr="00DD51E1" w:rsidRDefault="00B25A76" w:rsidP="00DD51E1">
            <w:r>
              <w:t>12:00 – 1:15 PM</w:t>
            </w:r>
          </w:p>
        </w:tc>
        <w:tc>
          <w:tcPr>
            <w:tcW w:w="7049" w:type="dxa"/>
          </w:tcPr>
          <w:p w:rsidR="0055283C" w:rsidRPr="00DD51E1" w:rsidRDefault="00B25A76" w:rsidP="00DD51E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Lunch</w:t>
            </w:r>
          </w:p>
        </w:tc>
      </w:tr>
      <w:tr w:rsidR="0055283C" w:rsidRPr="00DD51E1" w:rsidTr="00792876">
        <w:trPr>
          <w:trHeight w:val="229"/>
        </w:trPr>
        <w:tc>
          <w:tcPr>
            <w:tcW w:w="2173" w:type="dxa"/>
          </w:tcPr>
          <w:p w:rsidR="0055283C" w:rsidRPr="00DD51E1" w:rsidRDefault="0055283C" w:rsidP="00DD51E1"/>
        </w:tc>
        <w:tc>
          <w:tcPr>
            <w:tcW w:w="7049" w:type="dxa"/>
            <w:shd w:val="clear" w:color="auto" w:fill="auto"/>
          </w:tcPr>
          <w:p w:rsidR="0055283C" w:rsidRPr="00DD51E1" w:rsidRDefault="0055283C" w:rsidP="002D1CA0">
            <w:pPr>
              <w:rPr>
                <w:i/>
              </w:rPr>
            </w:pPr>
          </w:p>
        </w:tc>
      </w:tr>
      <w:tr w:rsidR="00DD51E1" w:rsidRPr="00DD51E1" w:rsidTr="00792876">
        <w:trPr>
          <w:trHeight w:val="634"/>
        </w:trPr>
        <w:tc>
          <w:tcPr>
            <w:tcW w:w="2173" w:type="dxa"/>
          </w:tcPr>
          <w:p w:rsidR="00DD51E1" w:rsidRPr="00DD51E1" w:rsidRDefault="00B25A76" w:rsidP="00DD51E1">
            <w:r>
              <w:t>1:15 – 2:15 PM</w:t>
            </w:r>
          </w:p>
        </w:tc>
        <w:tc>
          <w:tcPr>
            <w:tcW w:w="7049" w:type="dxa"/>
          </w:tcPr>
          <w:p w:rsidR="003C759E" w:rsidRDefault="00D06B93" w:rsidP="00410EB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Andover’s ULO, Pension Obligation Bond Plan &amp; Data Portal</w:t>
            </w:r>
          </w:p>
          <w:p w:rsidR="005720BB" w:rsidRPr="005720BB" w:rsidRDefault="00D06B93" w:rsidP="00D06B93">
            <w:pPr>
              <w:rPr>
                <w:i/>
              </w:rPr>
            </w:pPr>
            <w:r>
              <w:rPr>
                <w:i/>
              </w:rPr>
              <w:t>Andrew Flanagan &amp; Patrick Lawlor, Town Manager &amp; Assistant Town Manager, Town of Andover</w:t>
            </w:r>
            <w:r w:rsidR="0093041C">
              <w:rPr>
                <w:i/>
              </w:rPr>
              <w:t xml:space="preserve"> </w:t>
            </w:r>
          </w:p>
        </w:tc>
      </w:tr>
      <w:tr w:rsidR="002A322C" w:rsidRPr="00DD51E1" w:rsidTr="00792876">
        <w:trPr>
          <w:trHeight w:val="239"/>
        </w:trPr>
        <w:tc>
          <w:tcPr>
            <w:tcW w:w="2173" w:type="dxa"/>
          </w:tcPr>
          <w:p w:rsidR="002A322C" w:rsidRPr="00DD51E1" w:rsidRDefault="002A322C" w:rsidP="002A322C">
            <w:r>
              <w:t xml:space="preserve"> </w:t>
            </w:r>
          </w:p>
        </w:tc>
        <w:tc>
          <w:tcPr>
            <w:tcW w:w="7049" w:type="dxa"/>
          </w:tcPr>
          <w:p w:rsidR="002A322C" w:rsidRPr="00DD51E1" w:rsidRDefault="002A322C" w:rsidP="002A322C"/>
        </w:tc>
      </w:tr>
      <w:tr w:rsidR="002A322C" w:rsidRPr="00DD51E1" w:rsidTr="00792876">
        <w:trPr>
          <w:trHeight w:val="317"/>
        </w:trPr>
        <w:tc>
          <w:tcPr>
            <w:tcW w:w="2173" w:type="dxa"/>
          </w:tcPr>
          <w:p w:rsidR="002A322C" w:rsidRPr="00DD51E1" w:rsidRDefault="002A322C" w:rsidP="002A322C">
            <w:r>
              <w:t>2:15 – 2:30</w:t>
            </w:r>
            <w:r w:rsidRPr="00DD51E1">
              <w:t xml:space="preserve"> PM</w:t>
            </w:r>
          </w:p>
        </w:tc>
        <w:tc>
          <w:tcPr>
            <w:tcW w:w="7049" w:type="dxa"/>
          </w:tcPr>
          <w:p w:rsidR="002A322C" w:rsidRPr="00DD51E1" w:rsidRDefault="002A322C" w:rsidP="002A322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Cookie Break</w:t>
            </w:r>
          </w:p>
        </w:tc>
      </w:tr>
      <w:tr w:rsidR="002A322C" w:rsidRPr="00DD51E1" w:rsidTr="00792876">
        <w:trPr>
          <w:trHeight w:val="229"/>
        </w:trPr>
        <w:tc>
          <w:tcPr>
            <w:tcW w:w="2173" w:type="dxa"/>
          </w:tcPr>
          <w:p w:rsidR="002A322C" w:rsidRPr="00DD51E1" w:rsidRDefault="002A322C" w:rsidP="002A322C"/>
        </w:tc>
        <w:tc>
          <w:tcPr>
            <w:tcW w:w="7049" w:type="dxa"/>
          </w:tcPr>
          <w:p w:rsidR="002A322C" w:rsidRPr="003F1CB3" w:rsidRDefault="002A322C" w:rsidP="002A322C">
            <w:pPr>
              <w:rPr>
                <w:i/>
              </w:rPr>
            </w:pPr>
          </w:p>
        </w:tc>
      </w:tr>
      <w:tr w:rsidR="002A322C" w:rsidRPr="00DD51E1" w:rsidTr="00792876">
        <w:trPr>
          <w:trHeight w:val="317"/>
        </w:trPr>
        <w:tc>
          <w:tcPr>
            <w:tcW w:w="2173" w:type="dxa"/>
          </w:tcPr>
          <w:p w:rsidR="002A322C" w:rsidRPr="00DD51E1" w:rsidRDefault="002A322C" w:rsidP="002A322C">
            <w:r>
              <w:t>2:30 – 3:30 PM</w:t>
            </w:r>
          </w:p>
        </w:tc>
        <w:tc>
          <w:tcPr>
            <w:tcW w:w="7049" w:type="dxa"/>
          </w:tcPr>
          <w:p w:rsidR="002A322C" w:rsidRPr="00E1698F" w:rsidRDefault="00D06B93" w:rsidP="002A322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COVID 19 – Legal Employment Issues</w:t>
            </w:r>
          </w:p>
        </w:tc>
      </w:tr>
      <w:tr w:rsidR="002A322C" w:rsidRPr="00DD51E1" w:rsidTr="00792876">
        <w:trPr>
          <w:trHeight w:val="470"/>
        </w:trPr>
        <w:tc>
          <w:tcPr>
            <w:tcW w:w="2173" w:type="dxa"/>
          </w:tcPr>
          <w:p w:rsidR="002A322C" w:rsidRPr="00DD51E1" w:rsidRDefault="002A322C" w:rsidP="002A322C"/>
        </w:tc>
        <w:tc>
          <w:tcPr>
            <w:tcW w:w="7049" w:type="dxa"/>
          </w:tcPr>
          <w:p w:rsidR="002A322C" w:rsidRDefault="00D06B93" w:rsidP="002A322C">
            <w:pPr>
              <w:rPr>
                <w:i/>
              </w:rPr>
            </w:pPr>
            <w:r>
              <w:rPr>
                <w:i/>
              </w:rPr>
              <w:t>Reid Wakefield, Mirick O’Connell</w:t>
            </w:r>
          </w:p>
          <w:p w:rsidR="002A322C" w:rsidRPr="00DD51E1" w:rsidRDefault="002A322C" w:rsidP="002A322C">
            <w:pPr>
              <w:rPr>
                <w:i/>
              </w:rPr>
            </w:pPr>
          </w:p>
        </w:tc>
      </w:tr>
      <w:tr w:rsidR="002A322C" w:rsidRPr="00DD51E1" w:rsidTr="00792876">
        <w:trPr>
          <w:trHeight w:val="317"/>
        </w:trPr>
        <w:tc>
          <w:tcPr>
            <w:tcW w:w="2173" w:type="dxa"/>
          </w:tcPr>
          <w:p w:rsidR="002A322C" w:rsidRPr="00DD51E1" w:rsidRDefault="002A322C" w:rsidP="002A322C"/>
        </w:tc>
        <w:tc>
          <w:tcPr>
            <w:tcW w:w="7049" w:type="dxa"/>
          </w:tcPr>
          <w:p w:rsidR="002A322C" w:rsidRPr="0063094E" w:rsidRDefault="002A322C" w:rsidP="002A322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</w:t>
            </w:r>
          </w:p>
        </w:tc>
      </w:tr>
    </w:tbl>
    <w:p w:rsidR="002838FE" w:rsidRDefault="002838FE" w:rsidP="00645AA1"/>
    <w:sectPr w:rsidR="002838FE" w:rsidSect="00EE7E47"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26E" w:rsidRDefault="0036726E">
      <w:r>
        <w:separator/>
      </w:r>
    </w:p>
  </w:endnote>
  <w:endnote w:type="continuationSeparator" w:id="0">
    <w:p w:rsidR="0036726E" w:rsidRDefault="0036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26E" w:rsidRDefault="0036726E">
      <w:r>
        <w:separator/>
      </w:r>
    </w:p>
  </w:footnote>
  <w:footnote w:type="continuationSeparator" w:id="0">
    <w:p w:rsidR="0036726E" w:rsidRDefault="003672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FE"/>
    <w:rsid w:val="000208F2"/>
    <w:rsid w:val="00094CD8"/>
    <w:rsid w:val="000958DB"/>
    <w:rsid w:val="000B3EBA"/>
    <w:rsid w:val="0011280A"/>
    <w:rsid w:val="0011351E"/>
    <w:rsid w:val="00132DC7"/>
    <w:rsid w:val="00150B68"/>
    <w:rsid w:val="00166D23"/>
    <w:rsid w:val="001737C8"/>
    <w:rsid w:val="0021541F"/>
    <w:rsid w:val="00233018"/>
    <w:rsid w:val="002617EA"/>
    <w:rsid w:val="002838FE"/>
    <w:rsid w:val="002A0310"/>
    <w:rsid w:val="002A322C"/>
    <w:rsid w:val="002D1CA0"/>
    <w:rsid w:val="0030571F"/>
    <w:rsid w:val="003068D2"/>
    <w:rsid w:val="0030777D"/>
    <w:rsid w:val="00316F8F"/>
    <w:rsid w:val="00322D5C"/>
    <w:rsid w:val="00337126"/>
    <w:rsid w:val="0036726E"/>
    <w:rsid w:val="003A31A4"/>
    <w:rsid w:val="003C4E33"/>
    <w:rsid w:val="003C759E"/>
    <w:rsid w:val="003D4A08"/>
    <w:rsid w:val="003E049B"/>
    <w:rsid w:val="003F1CB3"/>
    <w:rsid w:val="00410EB8"/>
    <w:rsid w:val="004626B4"/>
    <w:rsid w:val="004648D2"/>
    <w:rsid w:val="0047502F"/>
    <w:rsid w:val="0048006F"/>
    <w:rsid w:val="004967A3"/>
    <w:rsid w:val="004A4121"/>
    <w:rsid w:val="004F6313"/>
    <w:rsid w:val="005005ED"/>
    <w:rsid w:val="005218A2"/>
    <w:rsid w:val="005255EA"/>
    <w:rsid w:val="005348AD"/>
    <w:rsid w:val="00540409"/>
    <w:rsid w:val="00543140"/>
    <w:rsid w:val="00544DE8"/>
    <w:rsid w:val="0055283C"/>
    <w:rsid w:val="005601CC"/>
    <w:rsid w:val="00564A1A"/>
    <w:rsid w:val="005720BB"/>
    <w:rsid w:val="005C2DB5"/>
    <w:rsid w:val="005E2D38"/>
    <w:rsid w:val="005F0590"/>
    <w:rsid w:val="006124F9"/>
    <w:rsid w:val="00617B79"/>
    <w:rsid w:val="0063094E"/>
    <w:rsid w:val="0064096A"/>
    <w:rsid w:val="00645AA1"/>
    <w:rsid w:val="006538A4"/>
    <w:rsid w:val="0066260C"/>
    <w:rsid w:val="00685144"/>
    <w:rsid w:val="006E4405"/>
    <w:rsid w:val="006E6528"/>
    <w:rsid w:val="00703A68"/>
    <w:rsid w:val="007711AB"/>
    <w:rsid w:val="00792876"/>
    <w:rsid w:val="00796686"/>
    <w:rsid w:val="007A11E9"/>
    <w:rsid w:val="007A2115"/>
    <w:rsid w:val="007A680A"/>
    <w:rsid w:val="007B3384"/>
    <w:rsid w:val="007C31A4"/>
    <w:rsid w:val="008024B1"/>
    <w:rsid w:val="00827AE3"/>
    <w:rsid w:val="008332FD"/>
    <w:rsid w:val="00871A3E"/>
    <w:rsid w:val="00873194"/>
    <w:rsid w:val="008864A7"/>
    <w:rsid w:val="008B553A"/>
    <w:rsid w:val="00915954"/>
    <w:rsid w:val="0093041C"/>
    <w:rsid w:val="009732FC"/>
    <w:rsid w:val="009A29B8"/>
    <w:rsid w:val="009B3C59"/>
    <w:rsid w:val="009C1548"/>
    <w:rsid w:val="009C5C82"/>
    <w:rsid w:val="009D393F"/>
    <w:rsid w:val="009E79F5"/>
    <w:rsid w:val="009F71C3"/>
    <w:rsid w:val="00A44A18"/>
    <w:rsid w:val="00A54910"/>
    <w:rsid w:val="00A66766"/>
    <w:rsid w:val="00B25A76"/>
    <w:rsid w:val="00B37EDF"/>
    <w:rsid w:val="00B41E67"/>
    <w:rsid w:val="00C12B1A"/>
    <w:rsid w:val="00C316F1"/>
    <w:rsid w:val="00C416A7"/>
    <w:rsid w:val="00C85996"/>
    <w:rsid w:val="00C968FE"/>
    <w:rsid w:val="00CB0447"/>
    <w:rsid w:val="00CB6A41"/>
    <w:rsid w:val="00CD14CD"/>
    <w:rsid w:val="00CD2875"/>
    <w:rsid w:val="00CE3738"/>
    <w:rsid w:val="00CE37C3"/>
    <w:rsid w:val="00D06B93"/>
    <w:rsid w:val="00D16B61"/>
    <w:rsid w:val="00D52D82"/>
    <w:rsid w:val="00DA1C2A"/>
    <w:rsid w:val="00DD4059"/>
    <w:rsid w:val="00DD51E1"/>
    <w:rsid w:val="00DD5A90"/>
    <w:rsid w:val="00E1698F"/>
    <w:rsid w:val="00E26974"/>
    <w:rsid w:val="00E44D8F"/>
    <w:rsid w:val="00E46122"/>
    <w:rsid w:val="00E5692E"/>
    <w:rsid w:val="00E670BD"/>
    <w:rsid w:val="00E96F76"/>
    <w:rsid w:val="00EA1319"/>
    <w:rsid w:val="00EC7A4F"/>
    <w:rsid w:val="00ED6688"/>
    <w:rsid w:val="00EE72D2"/>
    <w:rsid w:val="00EE7E47"/>
    <w:rsid w:val="00F3284F"/>
    <w:rsid w:val="00F44FAD"/>
    <w:rsid w:val="00F74EEE"/>
    <w:rsid w:val="00F97DF5"/>
    <w:rsid w:val="00FD2191"/>
    <w:rsid w:val="00FE1704"/>
    <w:rsid w:val="00FE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68DDC36E"/>
  <w15:docId w15:val="{60D3474F-B1DC-4A32-BBF1-752D4AD75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8FE"/>
    <w:rPr>
      <w:sz w:val="24"/>
      <w:szCs w:val="24"/>
    </w:rPr>
  </w:style>
  <w:style w:type="paragraph" w:styleId="Heading1">
    <w:name w:val="heading 1"/>
    <w:basedOn w:val="Normal"/>
    <w:next w:val="Normal"/>
    <w:qFormat/>
    <w:rsid w:val="002838FE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rsid w:val="002838FE"/>
  </w:style>
  <w:style w:type="character" w:styleId="Hyperlink">
    <w:name w:val="Hyperlink"/>
    <w:basedOn w:val="DefaultParagraphFont"/>
    <w:rsid w:val="002838FE"/>
    <w:rPr>
      <w:color w:val="0000FF"/>
      <w:u w:val="single"/>
    </w:rPr>
  </w:style>
  <w:style w:type="paragraph" w:styleId="Header">
    <w:name w:val="header"/>
    <w:basedOn w:val="Normal"/>
    <w:rsid w:val="009A29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29B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52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75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4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Shrewsbury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mthompso</dc:creator>
  <cp:lastModifiedBy>Mary Thompson</cp:lastModifiedBy>
  <cp:revision>2</cp:revision>
  <cp:lastPrinted>2011-09-08T18:13:00Z</cp:lastPrinted>
  <dcterms:created xsi:type="dcterms:W3CDTF">2021-10-13T14:08:00Z</dcterms:created>
  <dcterms:modified xsi:type="dcterms:W3CDTF">2021-10-13T14:08:00Z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